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FF75E" w14:textId="3CD90C40" w:rsidR="00E23849" w:rsidRPr="003D37D2" w:rsidRDefault="00E23849" w:rsidP="00E23849">
      <w:pPr>
        <w:tabs>
          <w:tab w:val="left" w:pos="426"/>
        </w:tabs>
        <w:jc w:val="center"/>
        <w:rPr>
          <w:b/>
          <w:bCs/>
        </w:rPr>
      </w:pPr>
      <w:r w:rsidRPr="003D37D2">
        <w:rPr>
          <w:b/>
          <w:bCs/>
        </w:rPr>
        <w:t xml:space="preserve">Список тем ВКР (магистерских диссертаций) </w:t>
      </w:r>
    </w:p>
    <w:p w14:paraId="33C58D57" w14:textId="0E52436A" w:rsidR="00D73AC6" w:rsidRDefault="00E23849" w:rsidP="00E23849">
      <w:pPr>
        <w:tabs>
          <w:tab w:val="left" w:pos="426"/>
        </w:tabs>
        <w:jc w:val="center"/>
        <w:rPr>
          <w:b/>
          <w:bCs/>
        </w:rPr>
      </w:pPr>
      <w:r w:rsidRPr="003D37D2">
        <w:rPr>
          <w:b/>
          <w:bCs/>
        </w:rPr>
        <w:t>по профилю «Юри</w:t>
      </w:r>
      <w:proofErr w:type="gramStart"/>
      <w:r w:rsidRPr="003D37D2">
        <w:rPr>
          <w:b/>
          <w:bCs/>
        </w:rPr>
        <w:t>ст в сф</w:t>
      </w:r>
      <w:proofErr w:type="gramEnd"/>
      <w:r w:rsidRPr="003D37D2">
        <w:rPr>
          <w:b/>
          <w:bCs/>
        </w:rPr>
        <w:t xml:space="preserve">ере </w:t>
      </w:r>
      <w:r w:rsidR="005612D5">
        <w:rPr>
          <w:b/>
          <w:bCs/>
        </w:rPr>
        <w:t>международного и евразийского права</w:t>
      </w:r>
      <w:r w:rsidRPr="003D37D2">
        <w:rPr>
          <w:b/>
          <w:bCs/>
        </w:rPr>
        <w:t>»</w:t>
      </w:r>
    </w:p>
    <w:p w14:paraId="04F0E80B" w14:textId="7649349F" w:rsidR="003744EE" w:rsidRPr="003D37D2" w:rsidRDefault="003744EE" w:rsidP="00E23849">
      <w:pPr>
        <w:tabs>
          <w:tab w:val="left" w:pos="426"/>
        </w:tabs>
        <w:jc w:val="center"/>
        <w:rPr>
          <w:b/>
          <w:bCs/>
        </w:rPr>
      </w:pPr>
      <w:r>
        <w:rPr>
          <w:b/>
          <w:bCs/>
        </w:rPr>
        <w:t>202</w:t>
      </w:r>
      <w:r w:rsidR="00BE32CC">
        <w:rPr>
          <w:b/>
          <w:bCs/>
        </w:rPr>
        <w:t>3</w:t>
      </w:r>
      <w:bookmarkStart w:id="0" w:name="_GoBack"/>
      <w:bookmarkEnd w:id="0"/>
      <w:r>
        <w:rPr>
          <w:b/>
          <w:bCs/>
        </w:rPr>
        <w:t xml:space="preserve"> год набора</w:t>
      </w:r>
    </w:p>
    <w:p w14:paraId="69F6339F" w14:textId="77777777" w:rsidR="00E23849" w:rsidRPr="003D37D2" w:rsidRDefault="00E23849" w:rsidP="00E23849">
      <w:pPr>
        <w:tabs>
          <w:tab w:val="left" w:pos="426"/>
        </w:tabs>
        <w:jc w:val="center"/>
      </w:pPr>
    </w:p>
    <w:p w14:paraId="1CF65C97" w14:textId="77777777" w:rsidR="00467EF3" w:rsidRPr="003D37D2" w:rsidRDefault="00467EF3" w:rsidP="00467EF3">
      <w:pPr>
        <w:pStyle w:val="a3"/>
        <w:numPr>
          <w:ilvl w:val="0"/>
          <w:numId w:val="2"/>
        </w:numPr>
        <w:tabs>
          <w:tab w:val="left" w:pos="426"/>
        </w:tabs>
        <w:jc w:val="both"/>
      </w:pPr>
      <w:r w:rsidRPr="003D37D2">
        <w:t xml:space="preserve">Правовое регулирование </w:t>
      </w:r>
      <w:r>
        <w:t>внешней торговли Российской Федерации</w:t>
      </w:r>
      <w:r w:rsidRPr="003D37D2">
        <w:t xml:space="preserve"> в условиях </w:t>
      </w:r>
      <w:r>
        <w:t>экономических и геополитических шоков.</w:t>
      </w:r>
    </w:p>
    <w:p w14:paraId="2F328031" w14:textId="66866455" w:rsidR="00FC289D" w:rsidRPr="003D37D2" w:rsidRDefault="00467EF3" w:rsidP="00E23849">
      <w:pPr>
        <w:pStyle w:val="a3"/>
        <w:numPr>
          <w:ilvl w:val="0"/>
          <w:numId w:val="2"/>
        </w:numPr>
        <w:tabs>
          <w:tab w:val="left" w:pos="426"/>
        </w:tabs>
        <w:jc w:val="both"/>
      </w:pPr>
      <w:r>
        <w:t>П</w:t>
      </w:r>
      <w:r w:rsidR="00FC289D" w:rsidRPr="003D37D2">
        <w:t xml:space="preserve">равовые инструменты поддержки интеграционных процессов в рамках </w:t>
      </w:r>
      <w:r>
        <w:t>БРИКС</w:t>
      </w:r>
      <w:r w:rsidR="00A763BA" w:rsidRPr="003D37D2">
        <w:t xml:space="preserve">. </w:t>
      </w:r>
    </w:p>
    <w:p w14:paraId="04623587" w14:textId="348C0528" w:rsidR="00C2088C" w:rsidRPr="003D37D2" w:rsidRDefault="00C2088C" w:rsidP="00C2088C">
      <w:pPr>
        <w:pStyle w:val="a3"/>
        <w:numPr>
          <w:ilvl w:val="0"/>
          <w:numId w:val="2"/>
        </w:numPr>
        <w:tabs>
          <w:tab w:val="left" w:pos="426"/>
        </w:tabs>
        <w:jc w:val="both"/>
      </w:pPr>
      <w:r w:rsidRPr="003D37D2">
        <w:t xml:space="preserve">Тенденции развития международного инвестиционного права в условиях трансформации современных международных отношений. </w:t>
      </w:r>
    </w:p>
    <w:p w14:paraId="2933B546" w14:textId="4CC3EFAA" w:rsidR="003D37D2" w:rsidRPr="003D37D2" w:rsidRDefault="003D37D2" w:rsidP="003D37D2">
      <w:pPr>
        <w:pStyle w:val="a3"/>
        <w:numPr>
          <w:ilvl w:val="0"/>
          <w:numId w:val="2"/>
        </w:numPr>
        <w:tabs>
          <w:tab w:val="left" w:pos="426"/>
        </w:tabs>
        <w:jc w:val="both"/>
      </w:pPr>
      <w:r w:rsidRPr="003D37D2">
        <w:t>Правовое регулирование прямых иностранных инвестиций (на примере страны или группы стран)</w:t>
      </w:r>
      <w:r w:rsidR="00467EF3">
        <w:t>.</w:t>
      </w:r>
    </w:p>
    <w:p w14:paraId="3FBE08D5" w14:textId="13CE1DFC" w:rsidR="003D37D2" w:rsidRDefault="003D37D2" w:rsidP="003D37D2">
      <w:pPr>
        <w:pStyle w:val="a3"/>
        <w:numPr>
          <w:ilvl w:val="0"/>
          <w:numId w:val="2"/>
        </w:numPr>
        <w:tabs>
          <w:tab w:val="left" w:pos="426"/>
        </w:tabs>
        <w:jc w:val="both"/>
      </w:pPr>
      <w:r w:rsidRPr="003D37D2">
        <w:t>Правовое регулирование экономического взаимодействия России и Китая</w:t>
      </w:r>
      <w:r w:rsidR="00467EF3">
        <w:t>.</w:t>
      </w:r>
    </w:p>
    <w:p w14:paraId="5DCAD965" w14:textId="6560FC20" w:rsidR="005612D5" w:rsidRDefault="005612D5" w:rsidP="005612D5">
      <w:pPr>
        <w:pStyle w:val="a3"/>
        <w:numPr>
          <w:ilvl w:val="0"/>
          <w:numId w:val="2"/>
        </w:numPr>
        <w:tabs>
          <w:tab w:val="left" w:pos="426"/>
        </w:tabs>
        <w:jc w:val="both"/>
      </w:pPr>
      <w:r w:rsidRPr="003D37D2">
        <w:t xml:space="preserve">Правовое регулирование экономического взаимодействия России и </w:t>
      </w:r>
      <w:r>
        <w:t>Индии</w:t>
      </w:r>
      <w:r w:rsidR="00467EF3">
        <w:t>.</w:t>
      </w:r>
    </w:p>
    <w:p w14:paraId="7865BB60" w14:textId="54B53E93" w:rsidR="003D37D2" w:rsidRPr="003D37D2" w:rsidRDefault="003D37D2" w:rsidP="003D37D2">
      <w:pPr>
        <w:pStyle w:val="a3"/>
        <w:numPr>
          <w:ilvl w:val="0"/>
          <w:numId w:val="2"/>
        </w:numPr>
        <w:tabs>
          <w:tab w:val="left" w:pos="426"/>
        </w:tabs>
        <w:jc w:val="both"/>
      </w:pPr>
      <w:r w:rsidRPr="003D37D2">
        <w:t xml:space="preserve">Правовое регулирование международного обмена технологиями в условиях </w:t>
      </w:r>
      <w:proofErr w:type="spellStart"/>
      <w:r w:rsidRPr="003D37D2">
        <w:t>цифровизации</w:t>
      </w:r>
      <w:proofErr w:type="spellEnd"/>
      <w:r w:rsidRPr="003D37D2">
        <w:t xml:space="preserve"> экономики</w:t>
      </w:r>
      <w:r w:rsidR="00467EF3">
        <w:t>.</w:t>
      </w:r>
    </w:p>
    <w:p w14:paraId="71D25692" w14:textId="482E7D45" w:rsidR="003D37D2" w:rsidRPr="003D37D2" w:rsidRDefault="003D37D2" w:rsidP="003D37D2">
      <w:pPr>
        <w:pStyle w:val="a3"/>
        <w:numPr>
          <w:ilvl w:val="0"/>
          <w:numId w:val="2"/>
        </w:numPr>
        <w:tabs>
          <w:tab w:val="left" w:pos="426"/>
        </w:tabs>
        <w:jc w:val="both"/>
      </w:pPr>
      <w:r w:rsidRPr="003D37D2">
        <w:t>Развитие мировой финансовой системы в условиях информационной экономики: проблемы правового регулирования</w:t>
      </w:r>
      <w:r w:rsidR="00467EF3">
        <w:t>.</w:t>
      </w:r>
    </w:p>
    <w:p w14:paraId="2A108BEB" w14:textId="43E71FA8" w:rsidR="003D37D2" w:rsidRPr="003D37D2" w:rsidRDefault="003D37D2" w:rsidP="003D37D2">
      <w:pPr>
        <w:pStyle w:val="a3"/>
        <w:numPr>
          <w:ilvl w:val="0"/>
          <w:numId w:val="2"/>
        </w:numPr>
        <w:tabs>
          <w:tab w:val="left" w:pos="426"/>
        </w:tabs>
        <w:jc w:val="both"/>
      </w:pPr>
      <w:r w:rsidRPr="003D37D2">
        <w:t>Правовые аспекты функционирования международного рынка (на примере конкретного рынка - аграрного, сырьевого и т.д.)</w:t>
      </w:r>
      <w:r w:rsidR="00467EF3">
        <w:t>.</w:t>
      </w:r>
    </w:p>
    <w:p w14:paraId="57D49168" w14:textId="7C8CE2D6" w:rsidR="003D37D2" w:rsidRPr="003D37D2" w:rsidRDefault="003D37D2" w:rsidP="003D37D2">
      <w:pPr>
        <w:pStyle w:val="a3"/>
        <w:numPr>
          <w:ilvl w:val="0"/>
          <w:numId w:val="2"/>
        </w:numPr>
        <w:tabs>
          <w:tab w:val="left" w:pos="426"/>
        </w:tabs>
        <w:jc w:val="both"/>
      </w:pPr>
      <w:r w:rsidRPr="003D37D2">
        <w:t>Правовое регулирование транснационального бизнеса в цифровой экономике</w:t>
      </w:r>
      <w:r w:rsidR="00467EF3">
        <w:t>.</w:t>
      </w:r>
    </w:p>
    <w:p w14:paraId="10DB3739" w14:textId="324AD9A8" w:rsidR="003D37D2" w:rsidRPr="003D37D2" w:rsidRDefault="003D37D2" w:rsidP="003D37D2">
      <w:pPr>
        <w:pStyle w:val="a3"/>
        <w:numPr>
          <w:ilvl w:val="0"/>
          <w:numId w:val="2"/>
        </w:numPr>
        <w:tabs>
          <w:tab w:val="left" w:pos="426"/>
        </w:tabs>
        <w:jc w:val="both"/>
      </w:pPr>
      <w:r w:rsidRPr="003D37D2">
        <w:t>Правовое регулирование международных валютно-кредитных отношений</w:t>
      </w:r>
      <w:r w:rsidR="00467EF3">
        <w:t>.</w:t>
      </w:r>
    </w:p>
    <w:sectPr w:rsidR="003D37D2" w:rsidRPr="003D3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3AD1"/>
    <w:multiLevelType w:val="multilevel"/>
    <w:tmpl w:val="588E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849A5"/>
    <w:multiLevelType w:val="hybridMultilevel"/>
    <w:tmpl w:val="E496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0101D"/>
    <w:multiLevelType w:val="hybridMultilevel"/>
    <w:tmpl w:val="91784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F2557"/>
    <w:multiLevelType w:val="multilevel"/>
    <w:tmpl w:val="5BC4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50"/>
    <w:rsid w:val="003744EE"/>
    <w:rsid w:val="003B6B23"/>
    <w:rsid w:val="003D37D2"/>
    <w:rsid w:val="00467EF3"/>
    <w:rsid w:val="005612D5"/>
    <w:rsid w:val="00604496"/>
    <w:rsid w:val="007E7E35"/>
    <w:rsid w:val="00847C50"/>
    <w:rsid w:val="008F59EC"/>
    <w:rsid w:val="00A763BA"/>
    <w:rsid w:val="00BE32CC"/>
    <w:rsid w:val="00C2088C"/>
    <w:rsid w:val="00D154A8"/>
    <w:rsid w:val="00D73AC6"/>
    <w:rsid w:val="00E23849"/>
    <w:rsid w:val="00F53B6F"/>
    <w:rsid w:val="00FC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D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5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AC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3AC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E238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5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AC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3AC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E23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Заведующий кафедры экономики</cp:lastModifiedBy>
  <cp:revision>6</cp:revision>
  <dcterms:created xsi:type="dcterms:W3CDTF">2022-09-09T09:15:00Z</dcterms:created>
  <dcterms:modified xsi:type="dcterms:W3CDTF">2023-02-14T10:07:00Z</dcterms:modified>
</cp:coreProperties>
</file>